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62AB" w14:textId="4121A662" w:rsidR="00DE69E7" w:rsidRDefault="00DE69E7" w:rsidP="00E76F4D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2F8D1D2" wp14:editId="57D3A3FD">
            <wp:extent cx="5731123" cy="2209800"/>
            <wp:effectExtent l="0" t="0" r="3175" b="0"/>
            <wp:docPr id="1" name="Picture 1" descr="Coiste na nÓg Átha Cliath 2022 Master Fixture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iste na nÓg Átha Cliath 2022 Master Fixture Calend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0" cy="22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30B2" w14:textId="759D20C5" w:rsidR="00075EFD" w:rsidRDefault="00075EFD" w:rsidP="00E76F4D">
      <w:pPr>
        <w:jc w:val="center"/>
        <w:rPr>
          <w:b/>
          <w:bCs/>
          <w:sz w:val="44"/>
          <w:szCs w:val="44"/>
        </w:rPr>
      </w:pPr>
      <w:r w:rsidRPr="008C1358">
        <w:rPr>
          <w:b/>
          <w:bCs/>
          <w:sz w:val="44"/>
          <w:szCs w:val="44"/>
        </w:rPr>
        <w:t>CCC2 Playing Rules Note</w:t>
      </w:r>
      <w:r w:rsidR="00E76F4D" w:rsidRPr="008C1358">
        <w:rPr>
          <w:b/>
          <w:bCs/>
          <w:sz w:val="44"/>
          <w:szCs w:val="44"/>
        </w:rPr>
        <w:t>s</w:t>
      </w:r>
      <w:r w:rsidRPr="008C1358">
        <w:rPr>
          <w:b/>
          <w:bCs/>
          <w:sz w:val="44"/>
          <w:szCs w:val="44"/>
        </w:rPr>
        <w:t>:</w:t>
      </w:r>
    </w:p>
    <w:p w14:paraId="3079E634" w14:textId="77777777" w:rsidR="00075EFD" w:rsidRPr="00E76F4D" w:rsidRDefault="00075EFD">
      <w:pPr>
        <w:rPr>
          <w:sz w:val="24"/>
          <w:szCs w:val="24"/>
        </w:rPr>
      </w:pPr>
    </w:p>
    <w:p w14:paraId="26E0AB82" w14:textId="0492A20E" w:rsidR="00075EFD" w:rsidRPr="008C1358" w:rsidRDefault="00075EFD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From </w:t>
      </w:r>
      <w:r w:rsidRPr="008C1358">
        <w:rPr>
          <w:b/>
          <w:bCs/>
          <w:sz w:val="26"/>
          <w:szCs w:val="26"/>
          <w:u w:val="single"/>
        </w:rPr>
        <w:t>Friday 21</w:t>
      </w:r>
      <w:r w:rsidRPr="008C1358">
        <w:rPr>
          <w:b/>
          <w:bCs/>
          <w:sz w:val="26"/>
          <w:szCs w:val="26"/>
          <w:u w:val="single"/>
          <w:vertAlign w:val="superscript"/>
        </w:rPr>
        <w:t>st</w:t>
      </w:r>
      <w:r w:rsidRPr="008C1358">
        <w:rPr>
          <w:b/>
          <w:bCs/>
          <w:sz w:val="26"/>
          <w:szCs w:val="26"/>
          <w:u w:val="single"/>
        </w:rPr>
        <w:t xml:space="preserve"> March </w:t>
      </w:r>
      <w:r w:rsidRPr="008C1358">
        <w:rPr>
          <w:sz w:val="26"/>
          <w:szCs w:val="26"/>
        </w:rPr>
        <w:t xml:space="preserve">CCC2 </w:t>
      </w:r>
      <w:r w:rsidR="00DE69E7">
        <w:rPr>
          <w:sz w:val="26"/>
          <w:szCs w:val="26"/>
        </w:rPr>
        <w:t xml:space="preserve">football games </w:t>
      </w:r>
      <w:r w:rsidRPr="008C1358">
        <w:rPr>
          <w:sz w:val="26"/>
          <w:szCs w:val="26"/>
        </w:rPr>
        <w:t>will be play</w:t>
      </w:r>
      <w:r w:rsidR="00DE69E7">
        <w:rPr>
          <w:sz w:val="26"/>
          <w:szCs w:val="26"/>
        </w:rPr>
        <w:t>ed using</w:t>
      </w:r>
      <w:r w:rsidRPr="008C1358">
        <w:rPr>
          <w:sz w:val="26"/>
          <w:szCs w:val="26"/>
        </w:rPr>
        <w:t xml:space="preserve"> the Revised FRC Playing Rules. The main changes to the current rules are:</w:t>
      </w:r>
    </w:p>
    <w:p w14:paraId="6DD926C7" w14:textId="77777777" w:rsidR="00075EFD" w:rsidRPr="008C1358" w:rsidRDefault="00075EFD">
      <w:pPr>
        <w:rPr>
          <w:sz w:val="26"/>
          <w:szCs w:val="26"/>
        </w:rPr>
      </w:pPr>
    </w:p>
    <w:p w14:paraId="3E13C925" w14:textId="6DF8A390" w:rsidR="00075EFD" w:rsidRPr="00DE69E7" w:rsidRDefault="00075EFD">
      <w:pPr>
        <w:rPr>
          <w:b/>
          <w:bCs/>
          <w:sz w:val="28"/>
          <w:szCs w:val="28"/>
          <w:u w:val="single"/>
        </w:rPr>
      </w:pPr>
      <w:r w:rsidRPr="00DE69E7">
        <w:rPr>
          <w:b/>
          <w:bCs/>
          <w:sz w:val="28"/>
          <w:szCs w:val="28"/>
          <w:u w:val="single"/>
        </w:rPr>
        <w:t>Kick out</w:t>
      </w:r>
    </w:p>
    <w:p w14:paraId="1C03F20D" w14:textId="5A88A280" w:rsidR="00075EFD" w:rsidRPr="008C1358" w:rsidRDefault="00075EFD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Time wasting on the kick out will result in </w:t>
      </w:r>
      <w:r w:rsidR="0087713E" w:rsidRPr="008C1358">
        <w:rPr>
          <w:b/>
          <w:bCs/>
          <w:i/>
          <w:iCs/>
          <w:sz w:val="26"/>
          <w:szCs w:val="26"/>
        </w:rPr>
        <w:t xml:space="preserve">a </w:t>
      </w:r>
      <w:r w:rsidRPr="008C1358">
        <w:rPr>
          <w:b/>
          <w:bCs/>
          <w:i/>
          <w:iCs/>
          <w:sz w:val="26"/>
          <w:szCs w:val="26"/>
        </w:rPr>
        <w:t>free on the 20m line</w:t>
      </w:r>
      <w:r w:rsidRPr="008C1358">
        <w:rPr>
          <w:sz w:val="26"/>
          <w:szCs w:val="26"/>
        </w:rPr>
        <w:t xml:space="preserve"> in front of the scoring space. </w:t>
      </w:r>
    </w:p>
    <w:p w14:paraId="3C626A53" w14:textId="77777777" w:rsidR="00075EFD" w:rsidRPr="008C1358" w:rsidRDefault="00075EFD">
      <w:pPr>
        <w:rPr>
          <w:sz w:val="26"/>
          <w:szCs w:val="26"/>
        </w:rPr>
      </w:pPr>
    </w:p>
    <w:p w14:paraId="0D047D77" w14:textId="326C8B9D" w:rsidR="00075EFD" w:rsidRPr="00DE69E7" w:rsidRDefault="00CA0D05">
      <w:pPr>
        <w:rPr>
          <w:b/>
          <w:bCs/>
          <w:sz w:val="28"/>
          <w:szCs w:val="28"/>
          <w:u w:val="single"/>
        </w:rPr>
      </w:pPr>
      <w:r w:rsidRPr="00DE69E7">
        <w:rPr>
          <w:b/>
          <w:bCs/>
          <w:sz w:val="28"/>
          <w:szCs w:val="28"/>
          <w:u w:val="single"/>
        </w:rPr>
        <w:t>3 v 3 is now 4 v 3</w:t>
      </w:r>
    </w:p>
    <w:p w14:paraId="4D2F9E07" w14:textId="02A776FD" w:rsidR="00CA0D05" w:rsidRPr="008C1358" w:rsidRDefault="00CA0D05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During play, a team must have at least 4 players (which may include the goalkeeper) in their half and at least 3 outfield players in the opposition half of the field (or </w:t>
      </w:r>
      <w:r w:rsidRPr="008C1358">
        <w:rPr>
          <w:b/>
          <w:bCs/>
          <w:i/>
          <w:iCs/>
          <w:sz w:val="26"/>
          <w:szCs w:val="26"/>
        </w:rPr>
        <w:t>within 4m of the halfway line</w:t>
      </w:r>
      <w:r w:rsidRPr="008C1358">
        <w:rPr>
          <w:sz w:val="26"/>
          <w:szCs w:val="26"/>
        </w:rPr>
        <w:t xml:space="preserve">). </w:t>
      </w:r>
    </w:p>
    <w:p w14:paraId="2538078C" w14:textId="2F754560" w:rsidR="00CA0D05" w:rsidRPr="008C1358" w:rsidRDefault="00CA0D05">
      <w:pPr>
        <w:rPr>
          <w:i/>
          <w:iCs/>
          <w:sz w:val="26"/>
          <w:szCs w:val="26"/>
        </w:rPr>
      </w:pPr>
      <w:r w:rsidRPr="008C1358">
        <w:rPr>
          <w:i/>
          <w:iCs/>
          <w:sz w:val="26"/>
          <w:szCs w:val="26"/>
        </w:rPr>
        <w:t>Exception:</w:t>
      </w:r>
    </w:p>
    <w:p w14:paraId="1220D278" w14:textId="255C8E60" w:rsidR="00CA0D05" w:rsidRPr="008C1358" w:rsidRDefault="00CA0D05">
      <w:pPr>
        <w:rPr>
          <w:sz w:val="26"/>
          <w:szCs w:val="26"/>
        </w:rPr>
      </w:pPr>
      <w:r w:rsidRPr="008C1358">
        <w:rPr>
          <w:sz w:val="26"/>
          <w:szCs w:val="26"/>
        </w:rPr>
        <w:t>A breach of the rule does not occur where the player(s) who would otherwise cause the breach</w:t>
      </w:r>
    </w:p>
    <w:p w14:paraId="513E340C" w14:textId="6E7F182C" w:rsidR="00CA0D05" w:rsidRPr="008C1358" w:rsidRDefault="00CA0D05" w:rsidP="00CA0D0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C1358">
        <w:rPr>
          <w:sz w:val="26"/>
          <w:szCs w:val="26"/>
        </w:rPr>
        <w:t>Have done so unintentionally,</w:t>
      </w:r>
    </w:p>
    <w:p w14:paraId="0B18D6ED" w14:textId="08D1AA4E" w:rsidR="00CA0D05" w:rsidRPr="008C1358" w:rsidRDefault="00CA0D05" w:rsidP="00CA0D0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C1358">
        <w:rPr>
          <w:sz w:val="26"/>
          <w:szCs w:val="26"/>
        </w:rPr>
        <w:t>Are within 4m of the halfway line,</w:t>
      </w:r>
    </w:p>
    <w:p w14:paraId="56B48516" w14:textId="07F91122" w:rsidR="00CA0D05" w:rsidRPr="008C1358" w:rsidRDefault="00CA0D05" w:rsidP="00CA0D0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C1358">
        <w:rPr>
          <w:sz w:val="26"/>
          <w:szCs w:val="26"/>
        </w:rPr>
        <w:t>Are not interfering with play,</w:t>
      </w:r>
    </w:p>
    <w:p w14:paraId="698FDB49" w14:textId="334A19DA" w:rsidR="00CA0D05" w:rsidRPr="008C1358" w:rsidRDefault="00CA0D05" w:rsidP="00CA0D0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C1358">
        <w:rPr>
          <w:sz w:val="26"/>
          <w:szCs w:val="26"/>
        </w:rPr>
        <w:t xml:space="preserve">Are not interfering with an opponent, </w:t>
      </w:r>
    </w:p>
    <w:p w14:paraId="08D5B2D8" w14:textId="1B78B74C" w:rsidR="00CA0D05" w:rsidRPr="008C1358" w:rsidRDefault="00CA0D05" w:rsidP="00CA0D05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C1358">
        <w:rPr>
          <w:sz w:val="26"/>
          <w:szCs w:val="26"/>
        </w:rPr>
        <w:t>Are not gaining an advantage.</w:t>
      </w:r>
    </w:p>
    <w:p w14:paraId="6C199627" w14:textId="77777777" w:rsidR="009A4CC8" w:rsidRPr="008C1358" w:rsidRDefault="009A4CC8" w:rsidP="00CA0D05">
      <w:pPr>
        <w:rPr>
          <w:sz w:val="26"/>
          <w:szCs w:val="26"/>
        </w:rPr>
      </w:pPr>
    </w:p>
    <w:p w14:paraId="411E79DF" w14:textId="16D09708" w:rsidR="009A4CC8" w:rsidRPr="008C1358" w:rsidRDefault="009A4CC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lastRenderedPageBreak/>
        <w:t>In short, a player who travels beyond 4m of the halfway line commits an infraction. A player who does not stray beyond 4m of the halfway line does not commit an infraction</w:t>
      </w:r>
      <w:r w:rsidR="00FD6C98">
        <w:rPr>
          <w:sz w:val="26"/>
          <w:szCs w:val="26"/>
        </w:rPr>
        <w:t xml:space="preserve"> providing that they fall into the categories “a” to “e” listed above</w:t>
      </w:r>
      <w:r w:rsidRPr="008C1358">
        <w:rPr>
          <w:sz w:val="26"/>
          <w:szCs w:val="26"/>
        </w:rPr>
        <w:t>.</w:t>
      </w:r>
    </w:p>
    <w:p w14:paraId="4122BBE5" w14:textId="49364457" w:rsidR="00CA0D05" w:rsidRPr="008C1358" w:rsidRDefault="00CA0D05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If one of the players required to “stay up” crosses the halfway line in a genuine attempt to gather the ball (or has possession of the ball) the referee will award a free kick from where the player crosses the halfway line.</w:t>
      </w:r>
    </w:p>
    <w:p w14:paraId="73730436" w14:textId="1F3AA250" w:rsidR="00CA0D05" w:rsidRPr="008C1358" w:rsidRDefault="00CA0D05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For all circumstances where the players intentionally breach the 4 v 3 rule, the </w:t>
      </w:r>
      <w:r w:rsidR="00B819AB" w:rsidRPr="008C1358">
        <w:rPr>
          <w:sz w:val="26"/>
          <w:szCs w:val="26"/>
        </w:rPr>
        <w:t>referee</w:t>
      </w:r>
      <w:r w:rsidRPr="008C1358">
        <w:rPr>
          <w:sz w:val="26"/>
          <w:szCs w:val="26"/>
        </w:rPr>
        <w:t xml:space="preserve"> will award a free kick from the centre of the 20m line in the offending teams half (option to bring it outside the arc).</w:t>
      </w:r>
    </w:p>
    <w:p w14:paraId="4969A6FA" w14:textId="77777777" w:rsidR="00B819AB" w:rsidRPr="008C1358" w:rsidRDefault="00B819AB" w:rsidP="00CA0D05">
      <w:pPr>
        <w:rPr>
          <w:sz w:val="26"/>
          <w:szCs w:val="26"/>
        </w:rPr>
      </w:pPr>
    </w:p>
    <w:p w14:paraId="570F012F" w14:textId="77777777" w:rsidR="008C1358" w:rsidRPr="008C1358" w:rsidRDefault="00B819AB" w:rsidP="00CA0D05">
      <w:pPr>
        <w:rPr>
          <w:sz w:val="26"/>
          <w:szCs w:val="26"/>
        </w:rPr>
      </w:pPr>
      <w:r w:rsidRPr="008C1358">
        <w:rPr>
          <w:b/>
          <w:bCs/>
          <w:i/>
          <w:iCs/>
          <w:sz w:val="26"/>
          <w:szCs w:val="26"/>
        </w:rPr>
        <w:t>Note:</w:t>
      </w:r>
      <w:r w:rsidRPr="008C1358">
        <w:rPr>
          <w:sz w:val="26"/>
          <w:szCs w:val="26"/>
        </w:rPr>
        <w:t xml:space="preserve"> When playing reduced numbers (e.g. </w:t>
      </w:r>
      <w:r w:rsidR="0087713E" w:rsidRPr="008C1358">
        <w:rPr>
          <w:sz w:val="26"/>
          <w:szCs w:val="26"/>
        </w:rPr>
        <w:t>14,</w:t>
      </w:r>
      <w:r w:rsidRPr="008C1358">
        <w:rPr>
          <w:sz w:val="26"/>
          <w:szCs w:val="26"/>
        </w:rPr>
        <w:t>13</w:t>
      </w:r>
      <w:r w:rsidR="0087713E" w:rsidRPr="008C1358">
        <w:rPr>
          <w:sz w:val="26"/>
          <w:szCs w:val="26"/>
        </w:rPr>
        <w:t>, 12</w:t>
      </w:r>
      <w:r w:rsidRPr="008C1358">
        <w:rPr>
          <w:sz w:val="26"/>
          <w:szCs w:val="26"/>
        </w:rPr>
        <w:t xml:space="preserve"> </w:t>
      </w:r>
      <w:r w:rsidR="0087713E" w:rsidRPr="008C1358">
        <w:rPr>
          <w:sz w:val="26"/>
          <w:szCs w:val="26"/>
        </w:rPr>
        <w:t xml:space="preserve">or 11 </w:t>
      </w:r>
      <w:r w:rsidRPr="008C1358">
        <w:rPr>
          <w:sz w:val="26"/>
          <w:szCs w:val="26"/>
        </w:rPr>
        <w:t xml:space="preserve">a side fixtures, etc.) the 4 v 3 rule will be </w:t>
      </w:r>
      <w:r w:rsidR="008C1358" w:rsidRPr="008C1358">
        <w:rPr>
          <w:sz w:val="26"/>
          <w:szCs w:val="26"/>
        </w:rPr>
        <w:t>as follows:</w:t>
      </w:r>
    </w:p>
    <w:p w14:paraId="5569A68B" w14:textId="77777777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15 v 15 – 4 defenders and 3 forwards in the half</w:t>
      </w:r>
    </w:p>
    <w:p w14:paraId="0B3873B4" w14:textId="6690A4B8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14 v 14 – 3 defenders and 2 forwards in the half</w:t>
      </w:r>
    </w:p>
    <w:p w14:paraId="2601858F" w14:textId="190C8A1C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13 v 13 - 2 defenders and 1 forward in the half</w:t>
      </w:r>
    </w:p>
    <w:p w14:paraId="4DC0F5A6" w14:textId="45BB576C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12 v 12 – 1 defender and 0 forward in the half</w:t>
      </w:r>
    </w:p>
    <w:p w14:paraId="3DBFAD81" w14:textId="414EAD78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11 v 11 – 0 defender and 0 forward in the half</w:t>
      </w:r>
    </w:p>
    <w:p w14:paraId="7A8451F0" w14:textId="560D506F" w:rsidR="008C1358" w:rsidRPr="008C1358" w:rsidRDefault="008C1358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These numbers must be retained even if playing numbers are reduced du</w:t>
      </w:r>
      <w:r w:rsidR="00DE69E7">
        <w:rPr>
          <w:sz w:val="26"/>
          <w:szCs w:val="26"/>
        </w:rPr>
        <w:t>e</w:t>
      </w:r>
      <w:r w:rsidRPr="008C1358">
        <w:rPr>
          <w:sz w:val="26"/>
          <w:szCs w:val="26"/>
        </w:rPr>
        <w:t xml:space="preserve"> to red / black cards or player injury and no substitute available.</w:t>
      </w:r>
    </w:p>
    <w:p w14:paraId="33DB48CD" w14:textId="77777777" w:rsidR="008C1358" w:rsidRPr="008C1358" w:rsidRDefault="008C1358" w:rsidP="00CA0D05">
      <w:pPr>
        <w:rPr>
          <w:sz w:val="26"/>
          <w:szCs w:val="26"/>
        </w:rPr>
      </w:pPr>
    </w:p>
    <w:p w14:paraId="2E9E2152" w14:textId="15AF055E" w:rsidR="00B819AB" w:rsidRPr="00DE69E7" w:rsidRDefault="00B819AB" w:rsidP="00CA0D05">
      <w:pPr>
        <w:rPr>
          <w:b/>
          <w:bCs/>
          <w:sz w:val="28"/>
          <w:szCs w:val="28"/>
          <w:u w:val="single"/>
        </w:rPr>
      </w:pPr>
      <w:r w:rsidRPr="00DE69E7">
        <w:rPr>
          <w:b/>
          <w:bCs/>
          <w:sz w:val="28"/>
          <w:szCs w:val="28"/>
          <w:u w:val="single"/>
        </w:rPr>
        <w:t>Kick Out Mark</w:t>
      </w:r>
    </w:p>
    <w:p w14:paraId="495B2C57" w14:textId="647454A2" w:rsidR="00B819AB" w:rsidRPr="008C1358" w:rsidRDefault="00B819AB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Delaying the taking of the kick out mark by the player awarded it</w:t>
      </w:r>
      <w:r w:rsidR="00C40EE1">
        <w:rPr>
          <w:sz w:val="26"/>
          <w:szCs w:val="26"/>
        </w:rPr>
        <w:t>,</w:t>
      </w:r>
      <w:r w:rsidRPr="008C1358">
        <w:rPr>
          <w:sz w:val="26"/>
          <w:szCs w:val="26"/>
        </w:rPr>
        <w:t xml:space="preserve"> will result in a </w:t>
      </w:r>
      <w:r w:rsidRPr="008C1358">
        <w:rPr>
          <w:b/>
          <w:bCs/>
          <w:i/>
          <w:iCs/>
          <w:sz w:val="26"/>
          <w:szCs w:val="26"/>
        </w:rPr>
        <w:t>free being awarded against that team.</w:t>
      </w:r>
    </w:p>
    <w:p w14:paraId="658FA0C5" w14:textId="64D1DEA4" w:rsidR="00B819AB" w:rsidRPr="008C1358" w:rsidRDefault="00B819AB" w:rsidP="00CA0D05">
      <w:pPr>
        <w:rPr>
          <w:sz w:val="26"/>
          <w:szCs w:val="26"/>
        </w:rPr>
      </w:pPr>
      <w:r w:rsidRPr="008C1358">
        <w:rPr>
          <w:sz w:val="26"/>
          <w:szCs w:val="26"/>
        </w:rPr>
        <w:t>If a player who is in receipt of a mark advantage makes a technical foul, play will return to the original marked free.</w:t>
      </w:r>
    </w:p>
    <w:p w14:paraId="229363FA" w14:textId="6B676D07" w:rsidR="00B819AB" w:rsidRPr="008C1358" w:rsidRDefault="00B819AB" w:rsidP="00B819AB">
      <w:pPr>
        <w:rPr>
          <w:sz w:val="26"/>
          <w:szCs w:val="26"/>
        </w:rPr>
      </w:pPr>
      <w:r w:rsidRPr="008C1358">
        <w:rPr>
          <w:sz w:val="26"/>
          <w:szCs w:val="26"/>
        </w:rPr>
        <w:t>If a player who is in receipt of a mark advantage makes an aggressive foul, a free will be awarded against that player where the aggressive foul occurred.</w:t>
      </w:r>
    </w:p>
    <w:p w14:paraId="7256CD86" w14:textId="77777777" w:rsidR="00D75BFF" w:rsidRPr="008C1358" w:rsidRDefault="00D75BFF" w:rsidP="00B819AB">
      <w:pPr>
        <w:rPr>
          <w:sz w:val="26"/>
          <w:szCs w:val="26"/>
        </w:rPr>
      </w:pPr>
    </w:p>
    <w:p w14:paraId="2E2F22E7" w14:textId="78DEAA96" w:rsidR="00D75BFF" w:rsidRPr="00DE69E7" w:rsidRDefault="00D75BFF" w:rsidP="00B819AB">
      <w:pPr>
        <w:rPr>
          <w:b/>
          <w:bCs/>
          <w:sz w:val="28"/>
          <w:szCs w:val="28"/>
          <w:u w:val="single"/>
        </w:rPr>
      </w:pPr>
      <w:r w:rsidRPr="00DE69E7">
        <w:rPr>
          <w:b/>
          <w:bCs/>
          <w:sz w:val="28"/>
          <w:szCs w:val="28"/>
          <w:u w:val="single"/>
        </w:rPr>
        <w:t>Mouth Guards</w:t>
      </w:r>
    </w:p>
    <w:p w14:paraId="5806F23E" w14:textId="06288A11" w:rsidR="00D75BFF" w:rsidRPr="008C1358" w:rsidRDefault="00D75BFF" w:rsidP="00B819AB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A player who fails to comply with the referee’s instruction shall be </w:t>
      </w:r>
      <w:r w:rsidRPr="008C1358">
        <w:rPr>
          <w:b/>
          <w:bCs/>
          <w:i/>
          <w:iCs/>
          <w:sz w:val="26"/>
          <w:szCs w:val="26"/>
        </w:rPr>
        <w:t>shown a Black Card</w:t>
      </w:r>
      <w:r w:rsidRPr="008C1358">
        <w:rPr>
          <w:sz w:val="26"/>
          <w:szCs w:val="26"/>
        </w:rPr>
        <w:t xml:space="preserve"> and must leave the field of play for 10 minutes. He may be replaced for this </w:t>
      </w:r>
      <w:r w:rsidRPr="008C1358">
        <w:rPr>
          <w:sz w:val="26"/>
          <w:szCs w:val="26"/>
        </w:rPr>
        <w:lastRenderedPageBreak/>
        <w:t xml:space="preserve">duration. Any prior or subsequent yellow / black card will result in a red card being issued and the player cannot be replaced. </w:t>
      </w:r>
      <w:r w:rsidR="003831E9" w:rsidRPr="008C1358">
        <w:rPr>
          <w:sz w:val="26"/>
          <w:szCs w:val="26"/>
        </w:rPr>
        <w:t>This black card infraction is in addition to the infraction of showing dissent and refusing to leave the field of play if a player is bleeding. The “old” Black Cards are still in the rule book.</w:t>
      </w:r>
    </w:p>
    <w:p w14:paraId="7B860217" w14:textId="77777777" w:rsidR="00D75BFF" w:rsidRPr="008C1358" w:rsidRDefault="00D75BFF" w:rsidP="00B819AB">
      <w:pPr>
        <w:rPr>
          <w:sz w:val="26"/>
          <w:szCs w:val="26"/>
        </w:rPr>
      </w:pPr>
    </w:p>
    <w:p w14:paraId="2345597C" w14:textId="3531518F" w:rsidR="00D75BFF" w:rsidRPr="00DE69E7" w:rsidRDefault="00D75BFF" w:rsidP="00B819AB">
      <w:pPr>
        <w:rPr>
          <w:b/>
          <w:bCs/>
          <w:sz w:val="28"/>
          <w:szCs w:val="28"/>
          <w:u w:val="single"/>
        </w:rPr>
      </w:pPr>
      <w:r w:rsidRPr="00DE69E7">
        <w:rPr>
          <w:b/>
          <w:bCs/>
          <w:sz w:val="28"/>
          <w:szCs w:val="28"/>
          <w:u w:val="single"/>
        </w:rPr>
        <w:t>Cards for Team Management</w:t>
      </w:r>
    </w:p>
    <w:p w14:paraId="28BCDA69" w14:textId="0C8C230D" w:rsidR="00D75BFF" w:rsidRPr="008C1358" w:rsidRDefault="00D75BFF" w:rsidP="00B819AB">
      <w:pPr>
        <w:rPr>
          <w:sz w:val="26"/>
          <w:szCs w:val="26"/>
        </w:rPr>
      </w:pPr>
      <w:r w:rsidRPr="008C1358">
        <w:rPr>
          <w:sz w:val="26"/>
          <w:szCs w:val="26"/>
        </w:rPr>
        <w:t xml:space="preserve">Management who incurs a yellow or red card infraction (dissent, challenging the authority of the ref, abusive language, etc.) will be penalised with </w:t>
      </w:r>
      <w:r w:rsidRPr="008C1358">
        <w:rPr>
          <w:b/>
          <w:bCs/>
          <w:i/>
          <w:iCs/>
          <w:sz w:val="26"/>
          <w:szCs w:val="26"/>
        </w:rPr>
        <w:t xml:space="preserve">a 20m free in front of the scoring space </w:t>
      </w:r>
      <w:r w:rsidRPr="008C1358">
        <w:rPr>
          <w:sz w:val="26"/>
          <w:szCs w:val="26"/>
        </w:rPr>
        <w:t>with the option of having this brought back outside the 40m arc. (This was previously awarded on the 13m line).</w:t>
      </w:r>
      <w:r w:rsidR="00DE69E7">
        <w:rPr>
          <w:sz w:val="26"/>
          <w:szCs w:val="26"/>
        </w:rPr>
        <w:t xml:space="preserve"> Mentors are reminded that a minimum </w:t>
      </w:r>
      <w:proofErr w:type="gramStart"/>
      <w:r w:rsidR="00DE69E7">
        <w:rPr>
          <w:sz w:val="26"/>
          <w:szCs w:val="26"/>
        </w:rPr>
        <w:t>8 week</w:t>
      </w:r>
      <w:proofErr w:type="gramEnd"/>
      <w:r w:rsidR="00DE69E7">
        <w:rPr>
          <w:sz w:val="26"/>
          <w:szCs w:val="26"/>
        </w:rPr>
        <w:t xml:space="preserve"> suspension will be imposed on mentors in receipt of a red card.</w:t>
      </w:r>
    </w:p>
    <w:p w14:paraId="35945310" w14:textId="77777777" w:rsidR="00B97C17" w:rsidRPr="008C1358" w:rsidRDefault="00B97C17" w:rsidP="00B819AB">
      <w:pPr>
        <w:rPr>
          <w:sz w:val="26"/>
          <w:szCs w:val="26"/>
        </w:rPr>
      </w:pPr>
    </w:p>
    <w:p w14:paraId="66210293" w14:textId="328549EE" w:rsidR="009A4CC8" w:rsidRPr="008C1358" w:rsidRDefault="001F2261" w:rsidP="001F2261">
      <w:pPr>
        <w:ind w:left="360"/>
        <w:rPr>
          <w:b/>
          <w:bCs/>
          <w:i/>
          <w:iCs/>
          <w:sz w:val="26"/>
          <w:szCs w:val="26"/>
        </w:rPr>
      </w:pPr>
      <w:r w:rsidRPr="00DE69E7">
        <w:rPr>
          <w:b/>
          <w:bCs/>
          <w:i/>
          <w:iCs/>
          <w:sz w:val="26"/>
          <w:szCs w:val="26"/>
          <w:highlight w:val="yellow"/>
        </w:rPr>
        <w:t xml:space="preserve">Examples of </w:t>
      </w:r>
      <w:r w:rsidR="009A4CC8" w:rsidRPr="00DE69E7">
        <w:rPr>
          <w:b/>
          <w:bCs/>
          <w:i/>
          <w:iCs/>
          <w:sz w:val="26"/>
          <w:szCs w:val="26"/>
          <w:highlight w:val="yellow"/>
        </w:rPr>
        <w:t>Yellow Card Infractions:</w:t>
      </w:r>
    </w:p>
    <w:p w14:paraId="7B4653DA" w14:textId="361A65BB" w:rsidR="009A4CC8" w:rsidRPr="008C1358" w:rsidRDefault="009A4CC8" w:rsidP="009A4CC8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C1358">
        <w:rPr>
          <w:sz w:val="26"/>
          <w:szCs w:val="26"/>
        </w:rPr>
        <w:t>To challenge the authority of a referee, umpire, linesman or sideline official.</w:t>
      </w:r>
    </w:p>
    <w:p w14:paraId="3A401EEC" w14:textId="53D7A5E7" w:rsidR="009A4CC8" w:rsidRPr="008C1358" w:rsidRDefault="009A4CC8" w:rsidP="009A4CC8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C1358">
        <w:rPr>
          <w:sz w:val="26"/>
          <w:szCs w:val="26"/>
        </w:rPr>
        <w:t>To threaten or use abusive or provocative language or gestures to an opposing player or team official.</w:t>
      </w:r>
    </w:p>
    <w:p w14:paraId="6A8E6684" w14:textId="77777777" w:rsidR="00B97C17" w:rsidRPr="008C1358" w:rsidRDefault="00B97C17" w:rsidP="009A4CC8">
      <w:pPr>
        <w:rPr>
          <w:sz w:val="26"/>
          <w:szCs w:val="26"/>
        </w:rPr>
      </w:pPr>
    </w:p>
    <w:p w14:paraId="2BEBA3E0" w14:textId="7F85E3FE" w:rsidR="009A4CC8" w:rsidRPr="008C1358" w:rsidRDefault="001F2261" w:rsidP="001F2261">
      <w:pPr>
        <w:ind w:left="360"/>
        <w:rPr>
          <w:b/>
          <w:bCs/>
          <w:i/>
          <w:iCs/>
          <w:sz w:val="26"/>
          <w:szCs w:val="26"/>
        </w:rPr>
      </w:pPr>
      <w:r w:rsidRPr="00DE69E7">
        <w:rPr>
          <w:b/>
          <w:bCs/>
          <w:i/>
          <w:iCs/>
          <w:sz w:val="26"/>
          <w:szCs w:val="26"/>
          <w:highlight w:val="red"/>
        </w:rPr>
        <w:t xml:space="preserve">Examples of </w:t>
      </w:r>
      <w:r w:rsidR="009A4CC8" w:rsidRPr="00DE69E7">
        <w:rPr>
          <w:b/>
          <w:bCs/>
          <w:i/>
          <w:iCs/>
          <w:sz w:val="26"/>
          <w:szCs w:val="26"/>
          <w:highlight w:val="red"/>
        </w:rPr>
        <w:t>Red Card Infractions:</w:t>
      </w:r>
    </w:p>
    <w:p w14:paraId="75152F55" w14:textId="77777777" w:rsidR="00B97C17" w:rsidRPr="008C1358" w:rsidRDefault="009A4CC8" w:rsidP="009A4CC8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8C1358">
        <w:rPr>
          <w:sz w:val="26"/>
          <w:szCs w:val="26"/>
        </w:rPr>
        <w:t>To use abusive language to a referee, umpire, linesman or sideline official.</w:t>
      </w:r>
    </w:p>
    <w:p w14:paraId="0F2A36A2" w14:textId="3034CFD0" w:rsidR="009A4CC8" w:rsidRPr="008C1358" w:rsidRDefault="009A4CC8" w:rsidP="009A4CC8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8C1358">
        <w:rPr>
          <w:sz w:val="26"/>
          <w:szCs w:val="26"/>
        </w:rPr>
        <w:t>Minor physical interference (e.g. laying a hand on, pushing, pulling or jostling), threatening or abusive conduct</w:t>
      </w:r>
      <w:r w:rsidR="00B97C17" w:rsidRPr="008C1358">
        <w:rPr>
          <w:sz w:val="26"/>
          <w:szCs w:val="26"/>
        </w:rPr>
        <w:t>, or threatening language</w:t>
      </w:r>
      <w:r w:rsidRPr="008C1358">
        <w:rPr>
          <w:sz w:val="26"/>
          <w:szCs w:val="26"/>
        </w:rPr>
        <w:t xml:space="preserve"> towards</w:t>
      </w:r>
      <w:r w:rsidR="00B97C17" w:rsidRPr="008C1358">
        <w:rPr>
          <w:sz w:val="26"/>
          <w:szCs w:val="26"/>
        </w:rPr>
        <w:t xml:space="preserve"> a referee, umpire, linesman or sideline official.</w:t>
      </w:r>
    </w:p>
    <w:p w14:paraId="6DD0FE72" w14:textId="4023F1DF" w:rsidR="00CA0D05" w:rsidRPr="008C1358" w:rsidRDefault="00B97C17" w:rsidP="00CA0D05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8C1358">
        <w:rPr>
          <w:sz w:val="26"/>
          <w:szCs w:val="26"/>
        </w:rPr>
        <w:t>Any type of assault on a referee, umpire, linesman or sideline official.</w:t>
      </w:r>
    </w:p>
    <w:p w14:paraId="70E7C413" w14:textId="77777777" w:rsidR="00CA0D05" w:rsidRPr="008C1358" w:rsidRDefault="00CA0D05" w:rsidP="00CA0D05">
      <w:pPr>
        <w:rPr>
          <w:sz w:val="26"/>
          <w:szCs w:val="26"/>
        </w:rPr>
      </w:pPr>
    </w:p>
    <w:p w14:paraId="44DE575A" w14:textId="77777777" w:rsidR="00CA0D05" w:rsidRPr="008C1358" w:rsidRDefault="00CA0D05" w:rsidP="00CA0D05">
      <w:pPr>
        <w:rPr>
          <w:sz w:val="26"/>
          <w:szCs w:val="26"/>
        </w:rPr>
      </w:pPr>
    </w:p>
    <w:sectPr w:rsidR="00CA0D05" w:rsidRPr="008C13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5E51"/>
    <w:multiLevelType w:val="hybridMultilevel"/>
    <w:tmpl w:val="19E0F1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27C1D"/>
    <w:multiLevelType w:val="hybridMultilevel"/>
    <w:tmpl w:val="8E46A6C4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25246"/>
    <w:multiLevelType w:val="hybridMultilevel"/>
    <w:tmpl w:val="FD08E8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96286">
    <w:abstractNumId w:val="1"/>
  </w:num>
  <w:num w:numId="2" w16cid:durableId="57216293">
    <w:abstractNumId w:val="0"/>
  </w:num>
  <w:num w:numId="3" w16cid:durableId="18744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FD"/>
    <w:rsid w:val="00075EFD"/>
    <w:rsid w:val="001F2261"/>
    <w:rsid w:val="00326B18"/>
    <w:rsid w:val="003831E9"/>
    <w:rsid w:val="0087713E"/>
    <w:rsid w:val="008C1358"/>
    <w:rsid w:val="009A4CC8"/>
    <w:rsid w:val="00B17440"/>
    <w:rsid w:val="00B819AB"/>
    <w:rsid w:val="00B97C17"/>
    <w:rsid w:val="00C40EE1"/>
    <w:rsid w:val="00CA0D05"/>
    <w:rsid w:val="00CB4853"/>
    <w:rsid w:val="00D75BFF"/>
    <w:rsid w:val="00DC6563"/>
    <w:rsid w:val="00DE69E7"/>
    <w:rsid w:val="00E76F4D"/>
    <w:rsid w:val="00FD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A8B85"/>
  <w15:chartTrackingRefBased/>
  <w15:docId w15:val="{64467DD6-D8C1-4654-BE8A-3DBA821F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E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E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E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E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E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E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E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E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E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E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5E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E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E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E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E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E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E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E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5E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E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E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5E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5E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5E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5E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5E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E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5E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5E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D4B794E74654BADD2D9C70E09120B" ma:contentTypeVersion="17" ma:contentTypeDescription="Create a new document." ma:contentTypeScope="" ma:versionID="14d7318f11ce7c4e1bcd33c32e071575">
  <xsd:schema xmlns:xsd="http://www.w3.org/2001/XMLSchema" xmlns:xs="http://www.w3.org/2001/XMLSchema" xmlns:p="http://schemas.microsoft.com/office/2006/metadata/properties" xmlns:ns2="c5921479-e423-4727-9787-32c6cde46c37" xmlns:ns3="bc22cd21-0842-42f7-9f1c-a54d4774c4db" targetNamespace="http://schemas.microsoft.com/office/2006/metadata/properties" ma:root="true" ma:fieldsID="0ee03595559ddc11592819f6284747d8" ns2:_="" ns3:_="">
    <xsd:import namespace="c5921479-e423-4727-9787-32c6cde46c37"/>
    <xsd:import namespace="bc22cd21-0842-42f7-9f1c-a54d4774c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1479-e423-4727-9787-32c6cde46c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2d9ad46-e540-47dc-86a8-db824d196e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2cd21-0842-42f7-9f1c-a54d4774c4d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6fea72d-026b-4f95-9b6a-f0cfe2776f4c}" ma:internalName="TaxCatchAll" ma:showField="CatchAllData" ma:web="bc22cd21-0842-42f7-9f1c-a54d4774c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22cd21-0842-42f7-9f1c-a54d4774c4db" xsi:nil="true"/>
    <lcf76f155ced4ddcb4097134ff3c332f xmlns="c5921479-e423-4727-9787-32c6cde46c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386EE6-B6B9-422E-A385-DC049008BB65}"/>
</file>

<file path=customXml/itemProps2.xml><?xml version="1.0" encoding="utf-8"?>
<ds:datastoreItem xmlns:ds="http://schemas.openxmlformats.org/officeDocument/2006/customXml" ds:itemID="{B472CF88-DD81-4ECA-A5F0-6F4FA1CC4296}"/>
</file>

<file path=customXml/itemProps3.xml><?xml version="1.0" encoding="utf-8"?>
<ds:datastoreItem xmlns:ds="http://schemas.openxmlformats.org/officeDocument/2006/customXml" ds:itemID="{1704AC77-6F9F-4EA2-8B6C-74F527C30B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Harrington</dc:creator>
  <cp:keywords/>
  <dc:description/>
  <cp:lastModifiedBy>Anne O'Dea</cp:lastModifiedBy>
  <cp:revision>2</cp:revision>
  <dcterms:created xsi:type="dcterms:W3CDTF">2025-03-17T09:10:00Z</dcterms:created>
  <dcterms:modified xsi:type="dcterms:W3CDTF">2025-03-17T09:10:00Z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0x0101009CED4B794E74654BADD2D9C70E09120B</vt:lpwstr>
  </property>
</Properties>
</file>